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6FA" w:rsidRDefault="00FC48FC" w:rsidP="00A369BC">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FC48FC" w:rsidRDefault="00FC48FC" w:rsidP="00A369BC">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FC48FC" w:rsidRDefault="00FC48FC" w:rsidP="00A369BC">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FC48FC" w:rsidRDefault="00FC48FC" w:rsidP="00A369BC">
      <w:pPr>
        <w:spacing w:line="360" w:lineRule="auto"/>
        <w:jc w:val="center"/>
        <w:rPr>
          <w:rFonts w:ascii="Palatino Linotype" w:hAnsi="Palatino Linotype"/>
          <w:b/>
          <w:sz w:val="32"/>
          <w:szCs w:val="32"/>
        </w:rPr>
      </w:pPr>
    </w:p>
    <w:p w:rsidR="00FC48FC" w:rsidRDefault="00FC48FC" w:rsidP="00A369BC">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ΛΔ’ (34)</w:t>
      </w:r>
    </w:p>
    <w:p w:rsidR="00FC48FC" w:rsidRDefault="00FC48FC" w:rsidP="00A369BC">
      <w:pPr>
        <w:spacing w:line="360" w:lineRule="auto"/>
        <w:jc w:val="center"/>
        <w:rPr>
          <w:rFonts w:ascii="Palatino Linotype" w:hAnsi="Palatino Linotype"/>
          <w:b/>
          <w:sz w:val="28"/>
          <w:szCs w:val="28"/>
        </w:rPr>
      </w:pPr>
      <w:r>
        <w:rPr>
          <w:rFonts w:ascii="Palatino Linotype" w:hAnsi="Palatino Linotype"/>
          <w:b/>
          <w:sz w:val="28"/>
          <w:szCs w:val="28"/>
        </w:rPr>
        <w:t>Στίχ. 1-15. Τα σύνορα της Χαναάν.</w:t>
      </w:r>
    </w:p>
    <w:p w:rsidR="00FC48FC" w:rsidRDefault="00FC48FC" w:rsidP="00FC48FC">
      <w:pPr>
        <w:spacing w:line="360" w:lineRule="auto"/>
        <w:ind w:firstLine="720"/>
        <w:jc w:val="both"/>
        <w:rPr>
          <w:rFonts w:ascii="Palatino Linotype" w:hAnsi="Palatino Linotype"/>
          <w:sz w:val="28"/>
          <w:szCs w:val="28"/>
        </w:rPr>
      </w:pPr>
      <w:r>
        <w:rPr>
          <w:rFonts w:ascii="Palatino Linotype" w:hAnsi="Palatino Linotype"/>
          <w:sz w:val="28"/>
          <w:szCs w:val="28"/>
        </w:rPr>
        <w:t>1 Ο Κύριος μίλησε στον Μωυσή και του είπε:</w:t>
      </w:r>
    </w:p>
    <w:p w:rsidR="00FC48FC" w:rsidRDefault="00FC48FC" w:rsidP="00FC48FC">
      <w:pPr>
        <w:spacing w:line="360" w:lineRule="auto"/>
        <w:ind w:firstLine="720"/>
        <w:jc w:val="both"/>
        <w:rPr>
          <w:rFonts w:ascii="Palatino Linotype" w:hAnsi="Palatino Linotype"/>
          <w:sz w:val="28"/>
          <w:szCs w:val="28"/>
        </w:rPr>
      </w:pPr>
      <w:r>
        <w:rPr>
          <w:rFonts w:ascii="Palatino Linotype" w:hAnsi="Palatino Linotype"/>
          <w:sz w:val="28"/>
          <w:szCs w:val="28"/>
        </w:rPr>
        <w:t>2 «Να δώσεις εντολή στον ισραηλιτικό λαό και να τους πεις: Τώρα μπαίνετε στη γη Χαναάν˙ τη χώρα αυτή, τη γη Χαναάν, θα σας τη δώσω για κληρονομιά σας. Και τα σύνορά της θα είναι τα εξής:</w:t>
      </w:r>
    </w:p>
    <w:p w:rsidR="00FC48FC" w:rsidRDefault="00FC48FC" w:rsidP="00FC48FC">
      <w:pPr>
        <w:spacing w:line="360" w:lineRule="auto"/>
        <w:ind w:firstLine="720"/>
        <w:jc w:val="both"/>
        <w:rPr>
          <w:rFonts w:ascii="Palatino Linotype" w:hAnsi="Palatino Linotype"/>
          <w:sz w:val="28"/>
          <w:szCs w:val="28"/>
        </w:rPr>
      </w:pPr>
      <w:r>
        <w:rPr>
          <w:rFonts w:ascii="Palatino Linotype" w:hAnsi="Palatino Linotype"/>
          <w:sz w:val="28"/>
          <w:szCs w:val="28"/>
        </w:rPr>
        <w:t>3 Η νότια περιοχή θ’ αρχίζει από την έρημο Σιν και θα εκτείνεται κατά μήκος των συνόρων όλης της Ιδουμαίας˙ τα νότια σύνορά σας λοιπόν θα ξεκινούν ανατολικά από τη νότια ακτή της Νεκράς Θάλασσας˙</w:t>
      </w:r>
    </w:p>
    <w:p w:rsidR="00FC48FC" w:rsidRDefault="00FC48FC" w:rsidP="00FC48FC">
      <w:pPr>
        <w:spacing w:line="360" w:lineRule="auto"/>
        <w:ind w:firstLine="720"/>
        <w:jc w:val="both"/>
        <w:rPr>
          <w:rFonts w:ascii="Palatino Linotype" w:hAnsi="Palatino Linotype"/>
          <w:sz w:val="28"/>
          <w:szCs w:val="28"/>
        </w:rPr>
      </w:pPr>
      <w:r>
        <w:rPr>
          <w:rFonts w:ascii="Palatino Linotype" w:hAnsi="Palatino Linotype"/>
          <w:sz w:val="28"/>
          <w:szCs w:val="28"/>
        </w:rPr>
        <w:t xml:space="preserve">4 θα προχωρούν και θα σχηματίζουν κύκλο, ο οποίος θα ανεβαίνει στο όρος Ακραβίν και θα περνά από την τοποθεσία Σεννά˙ θα φθάνει προς τον νότο μέχρι την περιοχή Κάδης – Βαρνή, θα προχωρά βορειοδυτικά προς την έπαυλη Αράδ και θα περνά κοντά από την τοποθεσία Ασεμωνά˙ </w:t>
      </w:r>
    </w:p>
    <w:p w:rsidR="00FC48FC" w:rsidRDefault="00FC48FC" w:rsidP="00FC48FC">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5 η γραμμή αυτή των συνόρων θα κάνει κύκλο από την Ασεμωνά έως τον ποταμό της Αιγύπτου και θα καταλήγει στη Μεσόγειο Θάλασσα.</w:t>
      </w:r>
    </w:p>
    <w:p w:rsidR="00FC48FC" w:rsidRDefault="00FC48FC" w:rsidP="00FC48FC">
      <w:pPr>
        <w:spacing w:line="360" w:lineRule="auto"/>
        <w:ind w:firstLine="720"/>
        <w:jc w:val="both"/>
        <w:rPr>
          <w:rFonts w:ascii="Palatino Linotype" w:hAnsi="Palatino Linotype"/>
          <w:sz w:val="28"/>
          <w:szCs w:val="28"/>
        </w:rPr>
      </w:pPr>
      <w:r>
        <w:rPr>
          <w:rFonts w:ascii="Palatino Linotype" w:hAnsi="Palatino Linotype"/>
          <w:sz w:val="28"/>
          <w:szCs w:val="28"/>
        </w:rPr>
        <w:t>6 Τα  δυτικά σύνορα της Χαναάν θα τα προσδιορίζει η Μεσόγειος Θάλασσα˙ η θάλασσα αυτή θα είναι για σας το δυτικό σύνορο.</w:t>
      </w:r>
    </w:p>
    <w:p w:rsidR="00FC48FC" w:rsidRDefault="00FC48FC" w:rsidP="00FC48FC">
      <w:pPr>
        <w:spacing w:line="360" w:lineRule="auto"/>
        <w:ind w:firstLine="720"/>
        <w:jc w:val="both"/>
        <w:rPr>
          <w:rFonts w:ascii="Palatino Linotype" w:hAnsi="Palatino Linotype"/>
          <w:sz w:val="28"/>
          <w:szCs w:val="28"/>
        </w:rPr>
      </w:pPr>
      <w:r>
        <w:rPr>
          <w:rFonts w:ascii="Palatino Linotype" w:hAnsi="Palatino Linotype"/>
          <w:sz w:val="28"/>
          <w:szCs w:val="28"/>
        </w:rPr>
        <w:t>7 Τα βόρεια σύνορα της Χαναάν θα χαράζουν μια ευθεία γραμμή από τη Μεσόγειο Θάλασσα μέχρι το βουνό που ονομάζεται ¨΄Ορος¨˙</w:t>
      </w:r>
    </w:p>
    <w:p w:rsidR="00FC48FC" w:rsidRDefault="00FC48FC" w:rsidP="00FC48FC">
      <w:pPr>
        <w:spacing w:line="360" w:lineRule="auto"/>
        <w:ind w:firstLine="720"/>
        <w:jc w:val="both"/>
        <w:rPr>
          <w:rFonts w:ascii="Palatino Linotype" w:hAnsi="Palatino Linotype"/>
          <w:sz w:val="28"/>
          <w:szCs w:val="28"/>
        </w:rPr>
      </w:pPr>
      <w:r>
        <w:rPr>
          <w:rFonts w:ascii="Palatino Linotype" w:hAnsi="Palatino Linotype"/>
          <w:sz w:val="28"/>
          <w:szCs w:val="28"/>
        </w:rPr>
        <w:t>8 και από το βουνό ¨Όρος¨ θα χαράζουν μια ευθεία γραμμή μέχρι την είσοδο της Εμάθ. Η γραμμή αυτή θα φθάσει μέχρι τα σύνορα Σαραδάκ.</w:t>
      </w:r>
    </w:p>
    <w:p w:rsidR="00FC48FC" w:rsidRDefault="00FC48FC" w:rsidP="00FC48FC">
      <w:pPr>
        <w:spacing w:line="360" w:lineRule="auto"/>
        <w:ind w:firstLine="720"/>
        <w:jc w:val="both"/>
        <w:rPr>
          <w:rFonts w:ascii="Palatino Linotype" w:hAnsi="Palatino Linotype"/>
          <w:sz w:val="28"/>
          <w:szCs w:val="28"/>
        </w:rPr>
      </w:pPr>
      <w:r>
        <w:rPr>
          <w:rFonts w:ascii="Palatino Linotype" w:hAnsi="Palatino Linotype"/>
          <w:sz w:val="28"/>
          <w:szCs w:val="28"/>
        </w:rPr>
        <w:t xml:space="preserve">9 Από εκεί η συνοριακή γραμμή θα περνά από τα σύνορα της Δεφρωνά και θα φθάνει μέχρι την Αρσεναΐν˙ </w:t>
      </w:r>
      <w:r w:rsidR="00161E43">
        <w:rPr>
          <w:rFonts w:ascii="Palatino Linotype" w:hAnsi="Palatino Linotype"/>
          <w:sz w:val="28"/>
          <w:szCs w:val="28"/>
        </w:rPr>
        <w:t>αυτά θα είναι τα βόρεια σύνορά σας.</w:t>
      </w:r>
    </w:p>
    <w:p w:rsidR="00161E43" w:rsidRDefault="00161E43" w:rsidP="00FC48FC">
      <w:pPr>
        <w:spacing w:line="360" w:lineRule="auto"/>
        <w:ind w:firstLine="720"/>
        <w:jc w:val="both"/>
        <w:rPr>
          <w:rFonts w:ascii="Palatino Linotype" w:hAnsi="Palatino Linotype"/>
          <w:sz w:val="28"/>
          <w:szCs w:val="28"/>
        </w:rPr>
      </w:pPr>
      <w:r>
        <w:rPr>
          <w:rFonts w:ascii="Palatino Linotype" w:hAnsi="Palatino Linotype"/>
          <w:sz w:val="28"/>
          <w:szCs w:val="28"/>
        </w:rPr>
        <w:t>10 Τα ανατολικά σύνορά σας θα χαράζουν μια γραμμή από την Αρσεναΐν μέχρι τη Σεπφαμάρ˙</w:t>
      </w:r>
    </w:p>
    <w:p w:rsidR="00161E43" w:rsidRDefault="00161E43" w:rsidP="00FC48FC">
      <w:pPr>
        <w:spacing w:line="360" w:lineRule="auto"/>
        <w:ind w:firstLine="720"/>
        <w:jc w:val="both"/>
        <w:rPr>
          <w:rFonts w:ascii="Palatino Linotype" w:hAnsi="Palatino Linotype"/>
          <w:sz w:val="28"/>
          <w:szCs w:val="28"/>
        </w:rPr>
      </w:pPr>
      <w:r>
        <w:rPr>
          <w:rFonts w:ascii="Palatino Linotype" w:hAnsi="Palatino Linotype"/>
          <w:sz w:val="28"/>
          <w:szCs w:val="28"/>
        </w:rPr>
        <w:t>11 η συνοριακή αυτή γραμμή θα κατεβαίνει νότια από τη  Σεπφάμ μέχρι την Αρβηλά, πάντοτε από τα ανατολικά μέρη, κοντά στις πηγές. Θα κατεβαίνει έπειτα στη Βηλά, παράπλευρα από τη λίμνη Γεννησαρέτ (ή της Γαλιλαίας), από την ανατολική της πλευρά.</w:t>
      </w:r>
    </w:p>
    <w:p w:rsidR="00161E43" w:rsidRDefault="00161E43" w:rsidP="00FC48FC">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12 Έπειτα η ανατολική γραμμή των συνόρων θα προχωρά νότια προς τον Ιορδάνη και θα φθάνει μέχρι τη Νεκρά Θάλασσα. Αυτή θα είναι η χώρα σας και τα σύνορα που θα την περιβάλλουν».</w:t>
      </w:r>
    </w:p>
    <w:p w:rsidR="00161E43" w:rsidRDefault="00161E43" w:rsidP="00FC48FC">
      <w:pPr>
        <w:spacing w:line="360" w:lineRule="auto"/>
        <w:ind w:firstLine="720"/>
        <w:jc w:val="both"/>
        <w:rPr>
          <w:rFonts w:ascii="Palatino Linotype" w:hAnsi="Palatino Linotype"/>
          <w:sz w:val="28"/>
          <w:szCs w:val="28"/>
        </w:rPr>
      </w:pPr>
      <w:r>
        <w:rPr>
          <w:rFonts w:ascii="Palatino Linotype" w:hAnsi="Palatino Linotype"/>
          <w:sz w:val="28"/>
          <w:szCs w:val="28"/>
        </w:rPr>
        <w:t>13 Ο Μωυσής μετέφερε αυτή τη διαταγή του Θεού στους Ισραηλίτες, λέγοντας: «Αυτή είναι η χώρα που θα κληρονομήσετε και θα τη μοιράσετε με κλήρωση, όπως ακριβώς διέταξε ο Κύριος, και πρόσταξε να δοθεί στις εννιά φυλές και στη μισή φυλή του Μανασσή.</w:t>
      </w:r>
    </w:p>
    <w:p w:rsidR="00161E43" w:rsidRDefault="00161E43" w:rsidP="00FC48FC">
      <w:pPr>
        <w:spacing w:line="360" w:lineRule="auto"/>
        <w:ind w:firstLine="720"/>
        <w:jc w:val="both"/>
        <w:rPr>
          <w:rFonts w:ascii="Palatino Linotype" w:hAnsi="Palatino Linotype"/>
          <w:sz w:val="28"/>
          <w:szCs w:val="28"/>
        </w:rPr>
      </w:pPr>
      <w:r>
        <w:rPr>
          <w:rFonts w:ascii="Palatino Linotype" w:hAnsi="Palatino Linotype"/>
          <w:sz w:val="28"/>
          <w:szCs w:val="28"/>
        </w:rPr>
        <w:t>14 Διότι η φυλή των απογόνων του Ρουβήν και η φυλή των απογόνων του Γαδ και η μισή φυλή του Μανασσή έχουν ήδη λάβει τις κληρονομικές τους εκτάσεις με βάση τις πατριαρχικές τους οικογένειες.</w:t>
      </w:r>
    </w:p>
    <w:p w:rsidR="00161E43" w:rsidRDefault="00161E43" w:rsidP="00FC48FC">
      <w:pPr>
        <w:spacing w:line="360" w:lineRule="auto"/>
        <w:ind w:firstLine="720"/>
        <w:jc w:val="both"/>
        <w:rPr>
          <w:rFonts w:ascii="Palatino Linotype" w:hAnsi="Palatino Linotype"/>
          <w:sz w:val="28"/>
          <w:szCs w:val="28"/>
        </w:rPr>
      </w:pPr>
      <w:r>
        <w:rPr>
          <w:rFonts w:ascii="Palatino Linotype" w:hAnsi="Palatino Linotype"/>
          <w:sz w:val="28"/>
          <w:szCs w:val="28"/>
        </w:rPr>
        <w:t>15 Οι δύο αυτές φυλές του Ρουβήν και του Γαδ και η μισή φυλή του Μανασσή έχουν ήδη λάβει τις κληρονομικές τους  εκτάσεις στην περιοχή που βρίσκεται ανατολικά του Ιορδάνη ποταμού, απέναντι από την Ιεριχώ. Η περιοχή αυτή εκτείνεται από τα νότια προς τα βορειοανατολικά».</w:t>
      </w:r>
    </w:p>
    <w:p w:rsidR="00161E43" w:rsidRDefault="00161E43" w:rsidP="00FC48FC">
      <w:pPr>
        <w:spacing w:line="360" w:lineRule="auto"/>
        <w:ind w:firstLine="720"/>
        <w:jc w:val="both"/>
        <w:rPr>
          <w:rFonts w:ascii="Palatino Linotype" w:hAnsi="Palatino Linotype"/>
          <w:b/>
          <w:sz w:val="28"/>
          <w:szCs w:val="28"/>
        </w:rPr>
      </w:pPr>
      <w:r>
        <w:rPr>
          <w:rFonts w:ascii="Palatino Linotype" w:hAnsi="Palatino Linotype"/>
          <w:b/>
          <w:sz w:val="28"/>
          <w:szCs w:val="28"/>
        </w:rPr>
        <w:t>Στίχ. 16-29. Οι υπεύθυνοι για τη διανομή της Χαναάν.</w:t>
      </w:r>
    </w:p>
    <w:p w:rsidR="00161E43" w:rsidRDefault="00161E43" w:rsidP="00FC48FC">
      <w:pPr>
        <w:spacing w:line="360" w:lineRule="auto"/>
        <w:ind w:firstLine="720"/>
        <w:jc w:val="both"/>
        <w:rPr>
          <w:rFonts w:ascii="Palatino Linotype" w:hAnsi="Palatino Linotype"/>
          <w:sz w:val="28"/>
          <w:szCs w:val="28"/>
        </w:rPr>
      </w:pPr>
      <w:r>
        <w:rPr>
          <w:rFonts w:ascii="Palatino Linotype" w:hAnsi="Palatino Linotype"/>
          <w:sz w:val="28"/>
          <w:szCs w:val="28"/>
        </w:rPr>
        <w:t>16 Ο Κύριος μίλησε στον Μωυσή και του είπε:</w:t>
      </w:r>
    </w:p>
    <w:p w:rsidR="00161E43" w:rsidRDefault="00161E43" w:rsidP="00FC48FC">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17 «Αυτά είναι τα ονόματα των ανδρών που θα σας μοιράσουν τη γη της Χαναάν: ο αρχιερέας Ελεάζαρ και ο Ιησούς ο γιος του Ναυή˙</w:t>
      </w:r>
    </w:p>
    <w:p w:rsidR="00161E43" w:rsidRDefault="00161E43" w:rsidP="00FC48FC">
      <w:pPr>
        <w:spacing w:line="360" w:lineRule="auto"/>
        <w:ind w:firstLine="720"/>
        <w:jc w:val="both"/>
        <w:rPr>
          <w:rFonts w:ascii="Palatino Linotype" w:hAnsi="Palatino Linotype"/>
          <w:sz w:val="28"/>
          <w:szCs w:val="28"/>
        </w:rPr>
      </w:pPr>
      <w:r>
        <w:rPr>
          <w:rFonts w:ascii="Palatino Linotype" w:hAnsi="Palatino Linotype"/>
          <w:sz w:val="28"/>
          <w:szCs w:val="28"/>
        </w:rPr>
        <w:t>18 επίσης θα πάρετε και έναν άρχοντα από κάθε φυλή για τη διανομή της χώρας.</w:t>
      </w:r>
    </w:p>
    <w:p w:rsidR="00161E43" w:rsidRDefault="00161E43" w:rsidP="00FC48FC">
      <w:pPr>
        <w:spacing w:line="360" w:lineRule="auto"/>
        <w:ind w:firstLine="720"/>
        <w:jc w:val="both"/>
        <w:rPr>
          <w:rFonts w:ascii="Palatino Linotype" w:hAnsi="Palatino Linotype"/>
          <w:sz w:val="28"/>
          <w:szCs w:val="28"/>
        </w:rPr>
      </w:pPr>
      <w:r>
        <w:rPr>
          <w:rFonts w:ascii="Palatino Linotype" w:hAnsi="Palatino Linotype"/>
          <w:sz w:val="28"/>
          <w:szCs w:val="28"/>
        </w:rPr>
        <w:t>19 Τα ονόματα των ανδρών αυτών είναι τα εξής: Από την φυλή του Ιούδα ο Χάλεβ, ο γιος του Ιεφοννή˙</w:t>
      </w:r>
    </w:p>
    <w:p w:rsidR="00161E43" w:rsidRDefault="00161E43" w:rsidP="00FC48FC">
      <w:pPr>
        <w:spacing w:line="360" w:lineRule="auto"/>
        <w:ind w:firstLine="720"/>
        <w:jc w:val="both"/>
        <w:rPr>
          <w:rFonts w:ascii="Palatino Linotype" w:hAnsi="Palatino Linotype"/>
          <w:sz w:val="28"/>
          <w:szCs w:val="28"/>
        </w:rPr>
      </w:pPr>
      <w:r>
        <w:rPr>
          <w:rFonts w:ascii="Palatino Linotype" w:hAnsi="Palatino Linotype"/>
          <w:sz w:val="28"/>
          <w:szCs w:val="28"/>
        </w:rPr>
        <w:t>20 από τη φυλή του Συμεών ο Σαλαιμιήλ, ο γιος του Εμιούδ˙</w:t>
      </w:r>
    </w:p>
    <w:p w:rsidR="00161E43" w:rsidRDefault="00161E43" w:rsidP="00FC48FC">
      <w:pPr>
        <w:spacing w:line="360" w:lineRule="auto"/>
        <w:ind w:firstLine="720"/>
        <w:jc w:val="both"/>
        <w:rPr>
          <w:rFonts w:ascii="Palatino Linotype" w:hAnsi="Palatino Linotype"/>
          <w:sz w:val="28"/>
          <w:szCs w:val="28"/>
        </w:rPr>
      </w:pPr>
      <w:r>
        <w:rPr>
          <w:rFonts w:ascii="Palatino Linotype" w:hAnsi="Palatino Linotype"/>
          <w:sz w:val="28"/>
          <w:szCs w:val="28"/>
        </w:rPr>
        <w:t>21 από τη φυλή του Βενιαμίν ο Ελδάδ, ο γιος του Χασλών˙</w:t>
      </w:r>
    </w:p>
    <w:p w:rsidR="00161E43" w:rsidRDefault="00161E43" w:rsidP="00FC48FC">
      <w:pPr>
        <w:spacing w:line="360" w:lineRule="auto"/>
        <w:ind w:firstLine="720"/>
        <w:jc w:val="both"/>
        <w:rPr>
          <w:rFonts w:ascii="Palatino Linotype" w:hAnsi="Palatino Linotype"/>
          <w:sz w:val="28"/>
          <w:szCs w:val="28"/>
        </w:rPr>
      </w:pPr>
      <w:r>
        <w:rPr>
          <w:rFonts w:ascii="Palatino Linotype" w:hAnsi="Palatino Linotype"/>
          <w:sz w:val="28"/>
          <w:szCs w:val="28"/>
        </w:rPr>
        <w:t>22 από τη φυλή του Δαν ο άρχοντας Βακχίρ, ο γιος του Εγλί</w:t>
      </w:r>
      <w:r w:rsidR="00E6057C">
        <w:rPr>
          <w:rFonts w:ascii="Palatino Linotype" w:hAnsi="Palatino Linotype"/>
          <w:sz w:val="28"/>
          <w:szCs w:val="28"/>
        </w:rPr>
        <w:t>˙</w:t>
      </w:r>
    </w:p>
    <w:p w:rsidR="00E6057C" w:rsidRDefault="00E6057C" w:rsidP="00FC48FC">
      <w:pPr>
        <w:spacing w:line="360" w:lineRule="auto"/>
        <w:ind w:firstLine="720"/>
        <w:jc w:val="both"/>
        <w:rPr>
          <w:rFonts w:ascii="Palatino Linotype" w:hAnsi="Palatino Linotype"/>
          <w:sz w:val="28"/>
          <w:szCs w:val="28"/>
        </w:rPr>
      </w:pPr>
      <w:r>
        <w:rPr>
          <w:rFonts w:ascii="Palatino Linotype" w:hAnsi="Palatino Linotype"/>
          <w:sz w:val="28"/>
          <w:szCs w:val="28"/>
        </w:rPr>
        <w:t>23 από τη φυλή του Ιωσήφ και από τους απογόνους του Μανασσή ο άρχοντας Ανιήλ, ο γιος του Σουφί˙</w:t>
      </w:r>
    </w:p>
    <w:p w:rsidR="00E6057C" w:rsidRDefault="00E6057C" w:rsidP="00FC48FC">
      <w:pPr>
        <w:spacing w:line="360" w:lineRule="auto"/>
        <w:ind w:firstLine="720"/>
        <w:jc w:val="both"/>
        <w:rPr>
          <w:rFonts w:ascii="Palatino Linotype" w:hAnsi="Palatino Linotype"/>
          <w:sz w:val="28"/>
          <w:szCs w:val="28"/>
        </w:rPr>
      </w:pPr>
      <w:r>
        <w:rPr>
          <w:rFonts w:ascii="Palatino Linotype" w:hAnsi="Palatino Linotype"/>
          <w:sz w:val="28"/>
          <w:szCs w:val="28"/>
        </w:rPr>
        <w:t>24 ενώ από τους απογόνους του Εφραίμ ο άρχοντας Καμουήλ, ο γιος του Σαβαθάν˙</w:t>
      </w:r>
    </w:p>
    <w:p w:rsidR="00E6057C" w:rsidRDefault="00E6057C" w:rsidP="00FC48FC">
      <w:pPr>
        <w:spacing w:line="360" w:lineRule="auto"/>
        <w:ind w:firstLine="720"/>
        <w:jc w:val="both"/>
        <w:rPr>
          <w:rFonts w:ascii="Palatino Linotype" w:hAnsi="Palatino Linotype"/>
          <w:sz w:val="28"/>
          <w:szCs w:val="28"/>
        </w:rPr>
      </w:pPr>
      <w:r>
        <w:rPr>
          <w:rFonts w:ascii="Palatino Linotype" w:hAnsi="Palatino Linotype"/>
          <w:sz w:val="28"/>
          <w:szCs w:val="28"/>
        </w:rPr>
        <w:t>25 από τη φυλή του Ζαβουλών ο άρχοντας Ελισαφάν, ο γιος του Φαρνάχ˙</w:t>
      </w:r>
    </w:p>
    <w:p w:rsidR="00E6057C" w:rsidRDefault="00E6057C" w:rsidP="00FC48FC">
      <w:pPr>
        <w:spacing w:line="360" w:lineRule="auto"/>
        <w:ind w:firstLine="720"/>
        <w:jc w:val="both"/>
        <w:rPr>
          <w:rFonts w:ascii="Palatino Linotype" w:hAnsi="Palatino Linotype"/>
          <w:sz w:val="28"/>
          <w:szCs w:val="28"/>
        </w:rPr>
      </w:pPr>
      <w:r>
        <w:rPr>
          <w:rFonts w:ascii="Palatino Linotype" w:hAnsi="Palatino Linotype"/>
          <w:sz w:val="28"/>
          <w:szCs w:val="28"/>
        </w:rPr>
        <w:t>26 από τη φυλή των απογόνων του Ισσάχαρ ο άργοντας Φαλτιήλ, ο γιος του Οζά˙</w:t>
      </w:r>
    </w:p>
    <w:p w:rsidR="00E6057C" w:rsidRDefault="00E6057C" w:rsidP="00FC48FC">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27 από τη φυλή των απογόνων του Ασήρ ο άρχοντας Αχιώρ, ο γιος του Σελεμί˙</w:t>
      </w:r>
    </w:p>
    <w:p w:rsidR="00E6057C" w:rsidRDefault="00E6057C" w:rsidP="00FC48FC">
      <w:pPr>
        <w:spacing w:line="360" w:lineRule="auto"/>
        <w:ind w:firstLine="720"/>
        <w:jc w:val="both"/>
        <w:rPr>
          <w:rFonts w:ascii="Palatino Linotype" w:hAnsi="Palatino Linotype"/>
          <w:sz w:val="28"/>
          <w:szCs w:val="28"/>
        </w:rPr>
      </w:pPr>
      <w:r>
        <w:rPr>
          <w:rFonts w:ascii="Palatino Linotype" w:hAnsi="Palatino Linotype"/>
          <w:sz w:val="28"/>
          <w:szCs w:val="28"/>
        </w:rPr>
        <w:t>28 από τη φυλή του Νεφθαλί ο άρχοντας Φαδαήλ, ο γιος του Ιαμιούδ».</w:t>
      </w:r>
    </w:p>
    <w:p w:rsidR="00E6057C" w:rsidRPr="00161E43" w:rsidRDefault="00E6057C" w:rsidP="00FC48FC">
      <w:pPr>
        <w:spacing w:line="360" w:lineRule="auto"/>
        <w:ind w:firstLine="720"/>
        <w:jc w:val="both"/>
        <w:rPr>
          <w:rFonts w:ascii="Palatino Linotype" w:hAnsi="Palatino Linotype"/>
          <w:sz w:val="28"/>
          <w:szCs w:val="28"/>
        </w:rPr>
      </w:pPr>
      <w:r>
        <w:rPr>
          <w:rFonts w:ascii="Palatino Linotype" w:hAnsi="Palatino Linotype"/>
          <w:sz w:val="28"/>
          <w:szCs w:val="28"/>
        </w:rPr>
        <w:t xml:space="preserve">29 Αυτοί είναι εκείνοι που όρισε ο Κύριος να μοιράσουν στους Ισραηλίτες τη γη της χώρας Χαναάν. </w:t>
      </w:r>
    </w:p>
    <w:sectPr w:rsidR="00E6057C" w:rsidRPr="00161E43" w:rsidSect="006526FA">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38A" w:rsidRDefault="00E5438A" w:rsidP="00A369BC">
      <w:pPr>
        <w:spacing w:after="0" w:line="240" w:lineRule="auto"/>
      </w:pPr>
      <w:r>
        <w:separator/>
      </w:r>
    </w:p>
  </w:endnote>
  <w:endnote w:type="continuationSeparator" w:id="0">
    <w:p w:rsidR="00E5438A" w:rsidRDefault="00E5438A" w:rsidP="00A369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1410"/>
      <w:docPartObj>
        <w:docPartGallery w:val="Page Numbers (Bottom of Page)"/>
        <w:docPartUnique/>
      </w:docPartObj>
    </w:sdtPr>
    <w:sdtContent>
      <w:p w:rsidR="00FC48FC" w:rsidRDefault="007E607E">
        <w:pPr>
          <w:pStyle w:val="a4"/>
          <w:jc w:val="center"/>
        </w:pPr>
        <w:fldSimple w:instr=" PAGE   \* MERGEFORMAT ">
          <w:r w:rsidR="00EB5CA6">
            <w:rPr>
              <w:noProof/>
            </w:rPr>
            <w:t>3</w:t>
          </w:r>
        </w:fldSimple>
      </w:p>
    </w:sdtContent>
  </w:sdt>
  <w:p w:rsidR="00FC48FC" w:rsidRDefault="00FC48F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38A" w:rsidRDefault="00E5438A" w:rsidP="00A369BC">
      <w:pPr>
        <w:spacing w:after="0" w:line="240" w:lineRule="auto"/>
      </w:pPr>
      <w:r>
        <w:separator/>
      </w:r>
    </w:p>
  </w:footnote>
  <w:footnote w:type="continuationSeparator" w:id="0">
    <w:p w:rsidR="00E5438A" w:rsidRDefault="00E5438A" w:rsidP="00A369B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A369BC"/>
    <w:rsid w:val="00161E43"/>
    <w:rsid w:val="006526FA"/>
    <w:rsid w:val="007C0C69"/>
    <w:rsid w:val="007E607E"/>
    <w:rsid w:val="00A369BC"/>
    <w:rsid w:val="00E5438A"/>
    <w:rsid w:val="00E6057C"/>
    <w:rsid w:val="00EB5CA6"/>
    <w:rsid w:val="00FC48F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6F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369BC"/>
    <w:pPr>
      <w:tabs>
        <w:tab w:val="center" w:pos="4153"/>
        <w:tab w:val="right" w:pos="8306"/>
      </w:tabs>
      <w:spacing w:after="0" w:line="240" w:lineRule="auto"/>
    </w:pPr>
  </w:style>
  <w:style w:type="character" w:customStyle="1" w:styleId="Char">
    <w:name w:val="Κεφαλίδα Char"/>
    <w:basedOn w:val="a0"/>
    <w:link w:val="a3"/>
    <w:uiPriority w:val="99"/>
    <w:semiHidden/>
    <w:rsid w:val="00A369BC"/>
  </w:style>
  <w:style w:type="paragraph" w:styleId="a4">
    <w:name w:val="footer"/>
    <w:basedOn w:val="a"/>
    <w:link w:val="Char0"/>
    <w:uiPriority w:val="99"/>
    <w:unhideWhenUsed/>
    <w:rsid w:val="00A369BC"/>
    <w:pPr>
      <w:tabs>
        <w:tab w:val="center" w:pos="4153"/>
        <w:tab w:val="right" w:pos="8306"/>
      </w:tabs>
      <w:spacing w:after="0" w:line="240" w:lineRule="auto"/>
    </w:pPr>
  </w:style>
  <w:style w:type="character" w:customStyle="1" w:styleId="Char0">
    <w:name w:val="Υποσέλιδο Char"/>
    <w:basedOn w:val="a0"/>
    <w:link w:val="a4"/>
    <w:uiPriority w:val="99"/>
    <w:rsid w:val="00A369B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590</Words>
  <Characters>3189</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4</cp:revision>
  <dcterms:created xsi:type="dcterms:W3CDTF">2024-02-28T13:11:00Z</dcterms:created>
  <dcterms:modified xsi:type="dcterms:W3CDTF">2024-02-28T22:39:00Z</dcterms:modified>
</cp:coreProperties>
</file>